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C54B23" w:rsidRDefault="009014E8">
      <w:pPr>
        <w:spacing w:before="240" w:after="240"/>
      </w:pPr>
      <w:r>
        <w:t>Лекция 1. Введение в автоматизацию кадастровых работ</w:t>
      </w:r>
    </w:p>
    <w:p w14:paraId="00000002" w14:textId="77777777" w:rsidR="00C54B23" w:rsidRDefault="009014E8">
      <w:pPr>
        <w:spacing w:before="240" w:after="240"/>
      </w:pPr>
      <w:r>
        <w:t>Цель лекции:</w:t>
      </w:r>
    </w:p>
    <w:p w14:paraId="00000003" w14:textId="77777777" w:rsidR="00C54B23" w:rsidRDefault="009014E8">
      <w:pPr>
        <w:spacing w:before="240" w:after="240"/>
      </w:pPr>
      <w:r>
        <w:t>Ознакомить с основными понятиями, целями и задачами автоматизации кадастровых работ, а также обсудить ключевые преимущества и актуальные вызовы, стоящие перед данной сферой.</w:t>
      </w:r>
    </w:p>
    <w:p w14:paraId="00000004" w14:textId="77777777" w:rsidR="00C54B23" w:rsidRDefault="009014E8">
      <w:pPr>
        <w:spacing w:before="240" w:after="240"/>
      </w:pPr>
      <w:r>
        <w:t>1. Понятие автоматизации кадастровых работ</w:t>
      </w:r>
    </w:p>
    <w:p w14:paraId="00000005" w14:textId="77777777" w:rsidR="00C54B23" w:rsidRDefault="009014E8">
      <w:pPr>
        <w:spacing w:before="240" w:after="240"/>
      </w:pPr>
      <w:r>
        <w:tab/>
        <w:t>•</w:t>
      </w:r>
      <w:r>
        <w:tab/>
        <w:t>Определение: Автоматизация кадастровых работ – это процесс внедрения современных технологий, программных и аппаратных средств для автоматического выполнения задач, связанных с учетом, регистрацией и мониторинго</w:t>
      </w:r>
      <w:r>
        <w:t>м земельных участков.</w:t>
      </w:r>
    </w:p>
    <w:p w14:paraId="00000006" w14:textId="77777777" w:rsidR="00C54B23" w:rsidRDefault="009014E8">
      <w:pPr>
        <w:spacing w:before="240" w:after="240"/>
      </w:pPr>
      <w:r>
        <w:tab/>
        <w:t>•</w:t>
      </w:r>
      <w:r>
        <w:tab/>
        <w:t>Основная цель: Повышение точности, прозрачности и эффективности кадастровой деятельности, снижение временных и финансовых затрат.</w:t>
      </w:r>
    </w:p>
    <w:p w14:paraId="00000007" w14:textId="77777777" w:rsidR="00C54B23" w:rsidRDefault="009014E8">
      <w:pPr>
        <w:spacing w:before="240" w:after="240"/>
      </w:pPr>
      <w:r>
        <w:t>2. Цели автоматизации кадастровых работ</w:t>
      </w:r>
    </w:p>
    <w:p w14:paraId="00000008" w14:textId="77777777" w:rsidR="00C54B23" w:rsidRDefault="009014E8">
      <w:pPr>
        <w:spacing w:before="240" w:after="240"/>
      </w:pPr>
      <w:r>
        <w:tab/>
        <w:t>•</w:t>
      </w:r>
      <w:r>
        <w:tab/>
        <w:t>Упрощение процессов учета и регистрации земельных участков</w:t>
      </w:r>
      <w:r>
        <w:t>.</w:t>
      </w:r>
    </w:p>
    <w:p w14:paraId="00000009" w14:textId="77777777" w:rsidR="00C54B23" w:rsidRDefault="009014E8">
      <w:pPr>
        <w:spacing w:before="240" w:after="240"/>
      </w:pPr>
      <w:r>
        <w:tab/>
        <w:t>•</w:t>
      </w:r>
      <w:r>
        <w:tab/>
        <w:t>Повышение прозрачности и доступности информации о землях для государственных органов, организаций и граждан.</w:t>
      </w:r>
    </w:p>
    <w:p w14:paraId="0000000A" w14:textId="77777777" w:rsidR="00C54B23" w:rsidRDefault="009014E8">
      <w:pPr>
        <w:spacing w:before="240" w:after="240"/>
      </w:pPr>
      <w:r>
        <w:tab/>
        <w:t>•</w:t>
      </w:r>
      <w:r>
        <w:tab/>
        <w:t>Обеспечение единого подхода к кадастровым данным на всей территории Казахстана.</w:t>
      </w:r>
    </w:p>
    <w:p w14:paraId="0000000B" w14:textId="77777777" w:rsidR="00C54B23" w:rsidRDefault="009014E8">
      <w:pPr>
        <w:spacing w:before="240" w:after="240"/>
      </w:pPr>
      <w:r>
        <w:tab/>
        <w:t>•</w:t>
      </w:r>
      <w:r>
        <w:tab/>
        <w:t>Развитие цифрового взаимодействия между государственными</w:t>
      </w:r>
      <w:r>
        <w:t xml:space="preserve"> органами и населением.</w:t>
      </w:r>
    </w:p>
    <w:p w14:paraId="0000000C" w14:textId="77777777" w:rsidR="00C54B23" w:rsidRDefault="009014E8">
      <w:pPr>
        <w:spacing w:before="240" w:after="240"/>
      </w:pPr>
      <w:r>
        <w:t>3. Основные задачи автоматизации</w:t>
      </w:r>
    </w:p>
    <w:p w14:paraId="0000000D" w14:textId="77777777" w:rsidR="00C54B23" w:rsidRDefault="009014E8">
      <w:pPr>
        <w:spacing w:before="240" w:after="240"/>
      </w:pPr>
      <w:r>
        <w:tab/>
        <w:t>•</w:t>
      </w:r>
      <w:r>
        <w:tab/>
        <w:t>Сбор данных:</w:t>
      </w:r>
    </w:p>
    <w:p w14:paraId="0000000E" w14:textId="77777777" w:rsidR="00C54B23" w:rsidRDefault="009014E8">
      <w:pPr>
        <w:spacing w:before="240" w:after="240"/>
      </w:pPr>
      <w:r>
        <w:tab/>
        <w:t>•</w:t>
      </w:r>
      <w:r>
        <w:tab/>
        <w:t xml:space="preserve">Использование геодезических приборов, </w:t>
      </w:r>
      <w:proofErr w:type="spellStart"/>
      <w:r>
        <w:t>дронов</w:t>
      </w:r>
      <w:proofErr w:type="spellEnd"/>
      <w:r>
        <w:t>, спутниковых технологий.</w:t>
      </w:r>
    </w:p>
    <w:p w14:paraId="0000000F" w14:textId="77777777" w:rsidR="00C54B23" w:rsidRDefault="009014E8">
      <w:pPr>
        <w:spacing w:before="240" w:after="240"/>
      </w:pPr>
      <w:r>
        <w:tab/>
        <w:t>•</w:t>
      </w:r>
      <w:r>
        <w:tab/>
        <w:t>Обработка данных:</w:t>
      </w:r>
    </w:p>
    <w:p w14:paraId="00000010" w14:textId="77777777" w:rsidR="00C54B23" w:rsidRDefault="009014E8">
      <w:pPr>
        <w:spacing w:before="240" w:after="240"/>
      </w:pPr>
      <w:r>
        <w:tab/>
        <w:t>•</w:t>
      </w:r>
      <w:r>
        <w:tab/>
        <w:t>Систематизация, анализ и хранение данных в цифровой форме.</w:t>
      </w:r>
    </w:p>
    <w:p w14:paraId="00000011" w14:textId="77777777" w:rsidR="00C54B23" w:rsidRDefault="009014E8">
      <w:pPr>
        <w:spacing w:before="240" w:after="240"/>
      </w:pPr>
      <w:r>
        <w:tab/>
        <w:t>•</w:t>
      </w:r>
      <w:r>
        <w:tab/>
        <w:t>Создание кадастровых кар</w:t>
      </w:r>
      <w:r>
        <w:t>т:</w:t>
      </w:r>
    </w:p>
    <w:p w14:paraId="00000012" w14:textId="77777777" w:rsidR="00C54B23" w:rsidRDefault="009014E8">
      <w:pPr>
        <w:spacing w:before="240" w:after="240"/>
      </w:pPr>
      <w:r>
        <w:tab/>
        <w:t>•</w:t>
      </w:r>
      <w:r>
        <w:tab/>
        <w:t>Разработка и обновление цифровых карт земельных участков.</w:t>
      </w:r>
    </w:p>
    <w:p w14:paraId="00000013" w14:textId="77777777" w:rsidR="00C54B23" w:rsidRDefault="009014E8">
      <w:pPr>
        <w:spacing w:before="240" w:after="240"/>
      </w:pPr>
      <w:r>
        <w:tab/>
        <w:t>•</w:t>
      </w:r>
      <w:r>
        <w:tab/>
        <w:t>Регистрация прав собственности:</w:t>
      </w:r>
    </w:p>
    <w:p w14:paraId="00000014" w14:textId="77777777" w:rsidR="00C54B23" w:rsidRDefault="009014E8">
      <w:pPr>
        <w:spacing w:before="240" w:after="240"/>
      </w:pPr>
      <w:r>
        <w:tab/>
        <w:t>•</w:t>
      </w:r>
      <w:r>
        <w:tab/>
        <w:t>Электронная регистрация земельных участков и связанных с ними прав.</w:t>
      </w:r>
    </w:p>
    <w:p w14:paraId="00000015" w14:textId="77777777" w:rsidR="00C54B23" w:rsidRDefault="009014E8">
      <w:pPr>
        <w:spacing w:before="240" w:after="240"/>
      </w:pPr>
      <w:r>
        <w:lastRenderedPageBreak/>
        <w:tab/>
        <w:t>•</w:t>
      </w:r>
      <w:r>
        <w:tab/>
        <w:t>Мониторинг земель:</w:t>
      </w:r>
    </w:p>
    <w:p w14:paraId="00000016" w14:textId="77777777" w:rsidR="00C54B23" w:rsidRDefault="009014E8">
      <w:pPr>
        <w:spacing w:before="240" w:after="240"/>
      </w:pPr>
      <w:r>
        <w:tab/>
        <w:t>•</w:t>
      </w:r>
      <w:r>
        <w:tab/>
        <w:t>Отслеживание изменений земельных участков в реальном времени.</w:t>
      </w:r>
    </w:p>
    <w:p w14:paraId="00000017" w14:textId="77777777" w:rsidR="00C54B23" w:rsidRDefault="009014E8">
      <w:pPr>
        <w:spacing w:before="240" w:after="240"/>
      </w:pPr>
      <w:r>
        <w:t>4. Преимущества автоматизированных технологий</w:t>
      </w:r>
    </w:p>
    <w:p w14:paraId="00000018" w14:textId="77777777" w:rsidR="00C54B23" w:rsidRDefault="009014E8">
      <w:pPr>
        <w:spacing w:before="240" w:after="240"/>
      </w:pPr>
      <w:r>
        <w:tab/>
        <w:t>1.</w:t>
      </w:r>
      <w:r>
        <w:tab/>
        <w:t>Экономия времени:</w:t>
      </w:r>
    </w:p>
    <w:p w14:paraId="00000019" w14:textId="77777777" w:rsidR="00C54B23" w:rsidRDefault="009014E8">
      <w:pPr>
        <w:spacing w:before="240" w:after="240"/>
      </w:pPr>
      <w:r>
        <w:tab/>
        <w:t>•</w:t>
      </w:r>
      <w:r>
        <w:tab/>
        <w:t>Автоматизация процессов сокращает сроки выполнения кадастровых операций.</w:t>
      </w:r>
    </w:p>
    <w:p w14:paraId="0000001A" w14:textId="77777777" w:rsidR="00C54B23" w:rsidRDefault="009014E8">
      <w:pPr>
        <w:spacing w:before="240" w:after="240"/>
      </w:pPr>
      <w:r>
        <w:tab/>
        <w:t>2.</w:t>
      </w:r>
      <w:r>
        <w:tab/>
        <w:t>Точность данных:</w:t>
      </w:r>
    </w:p>
    <w:p w14:paraId="0000001B" w14:textId="77777777" w:rsidR="00C54B23" w:rsidRDefault="009014E8">
      <w:pPr>
        <w:spacing w:before="240" w:after="240"/>
      </w:pPr>
      <w:r>
        <w:tab/>
        <w:t>•</w:t>
      </w:r>
      <w:r>
        <w:tab/>
        <w:t>Исключение человеческого фактора снижает вероятность ошибок.</w:t>
      </w:r>
    </w:p>
    <w:p w14:paraId="0000001C" w14:textId="77777777" w:rsidR="00C54B23" w:rsidRDefault="009014E8">
      <w:pPr>
        <w:spacing w:before="240" w:after="240"/>
      </w:pPr>
      <w:r>
        <w:tab/>
        <w:t>3.</w:t>
      </w:r>
      <w:r>
        <w:tab/>
        <w:t>Прозрачность:</w:t>
      </w:r>
    </w:p>
    <w:p w14:paraId="0000001D" w14:textId="77777777" w:rsidR="00C54B23" w:rsidRDefault="009014E8">
      <w:pPr>
        <w:spacing w:before="240" w:after="240"/>
      </w:pPr>
      <w:r>
        <w:tab/>
        <w:t>•</w:t>
      </w:r>
      <w:r>
        <w:tab/>
        <w:t>Досту</w:t>
      </w:r>
      <w:r>
        <w:t>п граждан и организаций к кадастровой информации через электронные порталы.</w:t>
      </w:r>
    </w:p>
    <w:p w14:paraId="0000001E" w14:textId="77777777" w:rsidR="00C54B23" w:rsidRDefault="009014E8">
      <w:pPr>
        <w:spacing w:before="240" w:after="240"/>
      </w:pPr>
      <w:r>
        <w:tab/>
        <w:t>4.</w:t>
      </w:r>
      <w:r>
        <w:tab/>
        <w:t>Снижение бюрократии:</w:t>
      </w:r>
    </w:p>
    <w:p w14:paraId="0000001F" w14:textId="77777777" w:rsidR="00C54B23" w:rsidRDefault="009014E8">
      <w:pPr>
        <w:spacing w:before="240" w:after="240"/>
      </w:pPr>
      <w:r>
        <w:tab/>
        <w:t>•</w:t>
      </w:r>
      <w:r>
        <w:tab/>
        <w:t>Упрощение процедур взаимодействия с государственными органами.</w:t>
      </w:r>
    </w:p>
    <w:p w14:paraId="00000020" w14:textId="77777777" w:rsidR="00C54B23" w:rsidRDefault="009014E8">
      <w:pPr>
        <w:spacing w:before="240" w:after="240"/>
      </w:pPr>
      <w:r>
        <w:tab/>
        <w:t>5.</w:t>
      </w:r>
      <w:r>
        <w:tab/>
        <w:t>Долгосрочная эффективность:</w:t>
      </w:r>
    </w:p>
    <w:p w14:paraId="00000021" w14:textId="77777777" w:rsidR="00C54B23" w:rsidRDefault="009014E8">
      <w:pPr>
        <w:spacing w:before="240" w:after="240"/>
      </w:pPr>
      <w:r>
        <w:tab/>
        <w:t>•</w:t>
      </w:r>
      <w:r>
        <w:tab/>
      </w:r>
      <w:r>
        <w:t>Снижение издержек на ведение кадастровых работ в долгосрочной перспективе.</w:t>
      </w:r>
    </w:p>
    <w:p w14:paraId="00000022" w14:textId="77777777" w:rsidR="00C54B23" w:rsidRDefault="009014E8">
      <w:pPr>
        <w:spacing w:before="240" w:after="240"/>
      </w:pPr>
      <w:r>
        <w:t>5. Нормативно-правовая база автоматизации кадастра в Казахстане</w:t>
      </w:r>
    </w:p>
    <w:p w14:paraId="00000023" w14:textId="77777777" w:rsidR="00C54B23" w:rsidRDefault="009014E8">
      <w:pPr>
        <w:spacing w:before="240" w:after="240"/>
      </w:pPr>
      <w:r>
        <w:tab/>
        <w:t>•</w:t>
      </w:r>
      <w:r>
        <w:tab/>
        <w:t>Основные документы:</w:t>
      </w:r>
    </w:p>
    <w:p w14:paraId="00000024" w14:textId="77777777" w:rsidR="00C54B23" w:rsidRDefault="009014E8">
      <w:pPr>
        <w:spacing w:before="240" w:after="240"/>
      </w:pPr>
      <w:r>
        <w:tab/>
        <w:t>•</w:t>
      </w:r>
      <w:r>
        <w:tab/>
        <w:t>Земельный кодекс Республики Казахстан.</w:t>
      </w:r>
    </w:p>
    <w:p w14:paraId="00000025" w14:textId="77777777" w:rsidR="00C54B23" w:rsidRDefault="009014E8">
      <w:pPr>
        <w:spacing w:before="240" w:after="240"/>
      </w:pPr>
      <w:r>
        <w:tab/>
        <w:t>•</w:t>
      </w:r>
      <w:r>
        <w:tab/>
        <w:t>Закон РК “О государственной регистрации прав на н</w:t>
      </w:r>
      <w:r>
        <w:t>едвижимое имущество”.</w:t>
      </w:r>
    </w:p>
    <w:p w14:paraId="00000026" w14:textId="77777777" w:rsidR="00C54B23" w:rsidRDefault="009014E8">
      <w:pPr>
        <w:spacing w:before="240" w:after="240"/>
      </w:pPr>
      <w:r>
        <w:tab/>
        <w:t>•</w:t>
      </w:r>
      <w:r>
        <w:tab/>
        <w:t xml:space="preserve">Постановления правительства о развитии электронного правительства и </w:t>
      </w:r>
      <w:proofErr w:type="spellStart"/>
      <w:r>
        <w:t>цифровизации</w:t>
      </w:r>
      <w:proofErr w:type="spellEnd"/>
      <w:r>
        <w:t>.</w:t>
      </w:r>
    </w:p>
    <w:p w14:paraId="00000027" w14:textId="77777777" w:rsidR="00C54B23" w:rsidRDefault="009014E8">
      <w:pPr>
        <w:spacing w:before="240" w:after="240"/>
      </w:pPr>
      <w:r>
        <w:tab/>
        <w:t>•</w:t>
      </w:r>
      <w:r>
        <w:tab/>
        <w:t>Роль законодательства:</w:t>
      </w:r>
    </w:p>
    <w:p w14:paraId="00000028" w14:textId="77777777" w:rsidR="00C54B23" w:rsidRDefault="009014E8">
      <w:pPr>
        <w:spacing w:before="240" w:after="240"/>
      </w:pPr>
      <w:r>
        <w:tab/>
        <w:t>•</w:t>
      </w:r>
      <w:r>
        <w:tab/>
        <w:t>Обеспечение правовой основы для внедрения автоматизированных технологий.</w:t>
      </w:r>
    </w:p>
    <w:p w14:paraId="00000029" w14:textId="77777777" w:rsidR="00C54B23" w:rsidRDefault="009014E8">
      <w:pPr>
        <w:spacing w:before="240" w:after="240"/>
      </w:pPr>
      <w:r>
        <w:tab/>
        <w:t>•</w:t>
      </w:r>
      <w:r>
        <w:tab/>
        <w:t>Установление стандартов и требований к цифро</w:t>
      </w:r>
      <w:r>
        <w:t>вым кадастровым системам.</w:t>
      </w:r>
    </w:p>
    <w:p w14:paraId="0000002A" w14:textId="77777777" w:rsidR="00C54B23" w:rsidRDefault="009014E8">
      <w:pPr>
        <w:spacing w:before="240" w:after="240"/>
      </w:pPr>
      <w:r>
        <w:t>6. Современные вызовы автоматизации кадастровых работ</w:t>
      </w:r>
    </w:p>
    <w:p w14:paraId="0000002B" w14:textId="77777777" w:rsidR="00C54B23" w:rsidRDefault="009014E8">
      <w:pPr>
        <w:spacing w:before="240" w:after="240"/>
      </w:pPr>
      <w:r>
        <w:lastRenderedPageBreak/>
        <w:tab/>
        <w:t>•</w:t>
      </w:r>
      <w:r>
        <w:tab/>
        <w:t>Технические вызовы:</w:t>
      </w:r>
    </w:p>
    <w:p w14:paraId="0000002C" w14:textId="77777777" w:rsidR="00C54B23" w:rsidRDefault="009014E8">
      <w:pPr>
        <w:spacing w:before="240" w:after="240"/>
      </w:pPr>
      <w:r>
        <w:tab/>
        <w:t>•</w:t>
      </w:r>
      <w:r>
        <w:tab/>
        <w:t>Необходимость модернизации устаревшего оборудования.</w:t>
      </w:r>
    </w:p>
    <w:p w14:paraId="0000002D" w14:textId="77777777" w:rsidR="00C54B23" w:rsidRDefault="009014E8">
      <w:pPr>
        <w:spacing w:before="240" w:after="240"/>
      </w:pPr>
      <w:r>
        <w:tab/>
        <w:t>•</w:t>
      </w:r>
      <w:r>
        <w:tab/>
        <w:t>Внедрение и обслуживание сложных программных продуктов.</w:t>
      </w:r>
    </w:p>
    <w:p w14:paraId="0000002E" w14:textId="77777777" w:rsidR="00C54B23" w:rsidRDefault="009014E8">
      <w:pPr>
        <w:spacing w:before="240" w:after="240"/>
      </w:pPr>
      <w:r>
        <w:tab/>
        <w:t>•</w:t>
      </w:r>
      <w:r>
        <w:tab/>
        <w:t>Кадровые вызовы:</w:t>
      </w:r>
    </w:p>
    <w:p w14:paraId="0000002F" w14:textId="77777777" w:rsidR="00C54B23" w:rsidRDefault="009014E8">
      <w:pPr>
        <w:spacing w:before="240" w:after="240"/>
      </w:pPr>
      <w:r>
        <w:tab/>
        <w:t>•</w:t>
      </w:r>
      <w:r>
        <w:tab/>
        <w:t>Недостаток квал</w:t>
      </w:r>
      <w:r>
        <w:t>ифицированных специалистов в области ГИС и кадастра.</w:t>
      </w:r>
    </w:p>
    <w:p w14:paraId="00000030" w14:textId="77777777" w:rsidR="00C54B23" w:rsidRDefault="009014E8">
      <w:pPr>
        <w:spacing w:before="240" w:after="240"/>
      </w:pPr>
      <w:r>
        <w:tab/>
        <w:t>•</w:t>
      </w:r>
      <w:r>
        <w:tab/>
        <w:t>Юридические вызовы:</w:t>
      </w:r>
    </w:p>
    <w:p w14:paraId="00000031" w14:textId="77777777" w:rsidR="00C54B23" w:rsidRDefault="009014E8">
      <w:pPr>
        <w:spacing w:before="240" w:after="240"/>
      </w:pPr>
      <w:r>
        <w:tab/>
        <w:t>•</w:t>
      </w:r>
      <w:r>
        <w:tab/>
        <w:t>Регулирование прав доступа к кадастровым данным.</w:t>
      </w:r>
    </w:p>
    <w:p w14:paraId="00000032" w14:textId="77777777" w:rsidR="00C54B23" w:rsidRDefault="009014E8">
      <w:pPr>
        <w:spacing w:before="240" w:after="240"/>
      </w:pPr>
      <w:r>
        <w:tab/>
        <w:t>•</w:t>
      </w:r>
      <w:r>
        <w:tab/>
        <w:t>Защита персональных данных пользователей.</w:t>
      </w:r>
    </w:p>
    <w:p w14:paraId="00000033" w14:textId="77777777" w:rsidR="00C54B23" w:rsidRDefault="009014E8">
      <w:pPr>
        <w:spacing w:before="240" w:after="240"/>
      </w:pPr>
      <w:r>
        <w:tab/>
        <w:t>•</w:t>
      </w:r>
      <w:r>
        <w:tab/>
        <w:t>Финансовые вызовы:</w:t>
      </w:r>
    </w:p>
    <w:p w14:paraId="00000034" w14:textId="77777777" w:rsidR="00C54B23" w:rsidRDefault="009014E8">
      <w:pPr>
        <w:spacing w:before="240" w:after="240"/>
      </w:pPr>
      <w:r>
        <w:tab/>
        <w:t>•</w:t>
      </w:r>
      <w:r>
        <w:tab/>
        <w:t>Высокая стоимость внедрения автоматизированных технологий.</w:t>
      </w:r>
    </w:p>
    <w:p w14:paraId="00000035" w14:textId="77777777" w:rsidR="00C54B23" w:rsidRDefault="009014E8">
      <w:pPr>
        <w:spacing w:before="240" w:after="240"/>
      </w:pPr>
      <w:r>
        <w:t>7. Обзор автоматизированных технологий, используемых в кадастровых работах</w:t>
      </w:r>
    </w:p>
    <w:p w14:paraId="00000036" w14:textId="77777777" w:rsidR="00C54B23" w:rsidRDefault="009014E8">
      <w:pPr>
        <w:spacing w:before="240" w:after="240"/>
      </w:pPr>
      <w:r>
        <w:tab/>
        <w:t>1.</w:t>
      </w:r>
      <w:r>
        <w:tab/>
        <w:t>Геоинформационные системы (ГИС):</w:t>
      </w:r>
    </w:p>
    <w:p w14:paraId="00000037" w14:textId="77777777" w:rsidR="00C54B23" w:rsidRDefault="009014E8">
      <w:pPr>
        <w:spacing w:before="240" w:after="240"/>
      </w:pPr>
      <w:r>
        <w:tab/>
        <w:t>•</w:t>
      </w:r>
      <w:r>
        <w:tab/>
        <w:t>Применяются для анализа пространственных данных и создания кадастровых карт.</w:t>
      </w:r>
    </w:p>
    <w:p w14:paraId="00000038" w14:textId="77777777" w:rsidR="00C54B23" w:rsidRDefault="009014E8">
      <w:pPr>
        <w:spacing w:before="240" w:after="240"/>
      </w:pPr>
      <w:r>
        <w:tab/>
        <w:t>•</w:t>
      </w:r>
      <w:r>
        <w:tab/>
        <w:t xml:space="preserve">Примеры: </w:t>
      </w:r>
      <w:proofErr w:type="spellStart"/>
      <w:r>
        <w:t>ArcGIS</w:t>
      </w:r>
      <w:proofErr w:type="spellEnd"/>
      <w:r>
        <w:t xml:space="preserve">, QGIS, </w:t>
      </w:r>
      <w:proofErr w:type="spellStart"/>
      <w:r>
        <w:t>MapInfo</w:t>
      </w:r>
      <w:proofErr w:type="spellEnd"/>
      <w:r>
        <w:t>.</w:t>
      </w:r>
    </w:p>
    <w:p w14:paraId="00000039" w14:textId="77777777" w:rsidR="00C54B23" w:rsidRDefault="009014E8">
      <w:pPr>
        <w:spacing w:before="240" w:after="240"/>
      </w:pPr>
      <w:r>
        <w:tab/>
        <w:t>2.</w:t>
      </w:r>
      <w:r>
        <w:tab/>
      </w:r>
      <w:proofErr w:type="spellStart"/>
      <w:r>
        <w:t>Дроны</w:t>
      </w:r>
      <w:proofErr w:type="spellEnd"/>
      <w:r>
        <w:t xml:space="preserve"> и спутниковая съем</w:t>
      </w:r>
      <w:r>
        <w:t>ка:</w:t>
      </w:r>
    </w:p>
    <w:p w14:paraId="0000003A" w14:textId="77777777" w:rsidR="00C54B23" w:rsidRDefault="009014E8">
      <w:pPr>
        <w:spacing w:before="240" w:after="240"/>
      </w:pPr>
      <w:r>
        <w:tab/>
        <w:t>•</w:t>
      </w:r>
      <w:r>
        <w:tab/>
        <w:t>Используются для создания высокоточных топографических карт и мониторинга земель.</w:t>
      </w:r>
    </w:p>
    <w:p w14:paraId="0000003B" w14:textId="77777777" w:rsidR="00C54B23" w:rsidRDefault="009014E8">
      <w:pPr>
        <w:spacing w:before="240" w:after="240"/>
      </w:pPr>
      <w:r>
        <w:tab/>
        <w:t>3.</w:t>
      </w:r>
      <w:r>
        <w:tab/>
        <w:t>Электронные порталы:</w:t>
      </w:r>
    </w:p>
    <w:p w14:paraId="0000003C" w14:textId="77777777" w:rsidR="00C54B23" w:rsidRDefault="009014E8">
      <w:pPr>
        <w:spacing w:before="240" w:after="240"/>
      </w:pPr>
      <w:r>
        <w:tab/>
        <w:t>•</w:t>
      </w:r>
      <w:r>
        <w:tab/>
        <w:t xml:space="preserve">В Казахстане – портал </w:t>
      </w:r>
      <w:proofErr w:type="spellStart"/>
      <w:r>
        <w:t>eGov</w:t>
      </w:r>
      <w:proofErr w:type="spellEnd"/>
      <w:r>
        <w:t xml:space="preserve"> для онлайн-регистрации и получения кадастровой информации.</w:t>
      </w:r>
    </w:p>
    <w:p w14:paraId="0000003D" w14:textId="77777777" w:rsidR="00C54B23" w:rsidRDefault="009014E8">
      <w:pPr>
        <w:spacing w:before="240" w:after="240"/>
      </w:pPr>
      <w:r>
        <w:tab/>
        <w:t>4.</w:t>
      </w:r>
      <w:r>
        <w:tab/>
        <w:t>Системы управления базами данных (СУБД):</w:t>
      </w:r>
    </w:p>
    <w:p w14:paraId="0000003E" w14:textId="77777777" w:rsidR="00C54B23" w:rsidRDefault="009014E8">
      <w:pPr>
        <w:spacing w:before="240" w:after="240"/>
      </w:pPr>
      <w:r>
        <w:tab/>
        <w:t>•</w:t>
      </w:r>
      <w:r>
        <w:tab/>
      </w:r>
      <w:r>
        <w:t>Хранение и обработка текстовой и графической информации о земельных участках.</w:t>
      </w:r>
    </w:p>
    <w:p w14:paraId="0000003F" w14:textId="77777777" w:rsidR="00C54B23" w:rsidRDefault="009014E8">
      <w:pPr>
        <w:spacing w:before="240" w:after="240"/>
      </w:pPr>
      <w:r>
        <w:t>8. Роль автоматизации в кадастровой системе Казахстана</w:t>
      </w:r>
    </w:p>
    <w:p w14:paraId="00000040" w14:textId="77777777" w:rsidR="00C54B23" w:rsidRDefault="009014E8">
      <w:pPr>
        <w:spacing w:before="240" w:after="240"/>
      </w:pPr>
      <w:r>
        <w:tab/>
        <w:t>•</w:t>
      </w:r>
      <w:r>
        <w:tab/>
        <w:t>Повышение качества управления земельными ресурсами:</w:t>
      </w:r>
    </w:p>
    <w:p w14:paraId="00000041" w14:textId="77777777" w:rsidR="00C54B23" w:rsidRDefault="009014E8">
      <w:pPr>
        <w:spacing w:before="240" w:after="240"/>
      </w:pPr>
      <w:r>
        <w:tab/>
        <w:t>•</w:t>
      </w:r>
      <w:r>
        <w:tab/>
        <w:t>Автоматизация позволяет рационально распределять и использовать з</w:t>
      </w:r>
      <w:r>
        <w:t>емли.</w:t>
      </w:r>
    </w:p>
    <w:p w14:paraId="00000042" w14:textId="77777777" w:rsidR="00C54B23" w:rsidRDefault="009014E8">
      <w:pPr>
        <w:spacing w:before="240" w:after="240"/>
      </w:pPr>
      <w:r>
        <w:lastRenderedPageBreak/>
        <w:tab/>
        <w:t>•</w:t>
      </w:r>
      <w:r>
        <w:tab/>
        <w:t>Прозрачность взаимодействия с гражданами:</w:t>
      </w:r>
    </w:p>
    <w:p w14:paraId="00000043" w14:textId="77777777" w:rsidR="00C54B23" w:rsidRDefault="009014E8">
      <w:pPr>
        <w:spacing w:before="240" w:after="240"/>
      </w:pPr>
      <w:r>
        <w:tab/>
        <w:t>•</w:t>
      </w:r>
      <w:r>
        <w:tab/>
        <w:t>Упрощение получения информации о земельных участках.</w:t>
      </w:r>
    </w:p>
    <w:p w14:paraId="00000044" w14:textId="77777777" w:rsidR="00C54B23" w:rsidRDefault="009014E8">
      <w:pPr>
        <w:spacing w:before="240" w:after="240"/>
      </w:pPr>
      <w:r>
        <w:tab/>
        <w:t>•</w:t>
      </w:r>
      <w:r>
        <w:tab/>
        <w:t>Снижение коррупционных рисков:</w:t>
      </w:r>
    </w:p>
    <w:p w14:paraId="00000045" w14:textId="77777777" w:rsidR="00C54B23" w:rsidRDefault="009014E8">
      <w:pPr>
        <w:spacing w:before="240" w:after="240"/>
      </w:pPr>
      <w:r>
        <w:tab/>
        <w:t>•</w:t>
      </w:r>
      <w:r>
        <w:tab/>
        <w:t>Исключение человеческого фактора на этапах обработки данных.</w:t>
      </w:r>
    </w:p>
    <w:p w14:paraId="00000046" w14:textId="77777777" w:rsidR="00C54B23" w:rsidRDefault="009014E8">
      <w:pPr>
        <w:spacing w:before="240" w:after="240"/>
      </w:pPr>
      <w:r>
        <w:t>Заключение</w:t>
      </w:r>
    </w:p>
    <w:p w14:paraId="00000047" w14:textId="77777777" w:rsidR="00C54B23" w:rsidRDefault="009014E8">
      <w:pPr>
        <w:spacing w:before="240" w:after="240"/>
      </w:pPr>
      <w:r>
        <w:t>Автоматизация кадастровых работ – это кл</w:t>
      </w:r>
      <w:r>
        <w:t>юч к модернизации системы учета и управления земельными ресурсами Казахстана. Внедрение современных технологий обеспечивает эффективность и прозрачность процессов, повышает качество предоставляемых услуг и способствует развитию цифрового общества.</w:t>
      </w:r>
    </w:p>
    <w:p w14:paraId="0000004E" w14:textId="77777777" w:rsidR="00C54B23" w:rsidRDefault="00C54B23">
      <w:bookmarkStart w:id="0" w:name="_GoBack"/>
      <w:bookmarkEnd w:id="0"/>
    </w:p>
    <w:sectPr w:rsidR="00C54B2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B23"/>
    <w:rsid w:val="009014E8"/>
    <w:rsid w:val="00C5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3EC68B-05EB-4BB2-BA60-70A7492D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637</Words>
  <Characters>3633</Characters>
  <Application>Microsoft Office Word</Application>
  <DocSecurity>0</DocSecurity>
  <Lines>30</Lines>
  <Paragraphs>8</Paragraphs>
  <ScaleCrop>false</ScaleCrop>
  <Company/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2</cp:revision>
  <dcterms:created xsi:type="dcterms:W3CDTF">2025-01-27T08:34:00Z</dcterms:created>
  <dcterms:modified xsi:type="dcterms:W3CDTF">2025-01-27T08:35:00Z</dcterms:modified>
</cp:coreProperties>
</file>